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3542" w14:textId="77777777" w:rsidR="00424CEF" w:rsidRDefault="00207950">
      <w:r>
        <w:rPr>
          <w:noProof/>
        </w:rPr>
        <w:drawing>
          <wp:inline distT="0" distB="0" distL="0" distR="0" wp14:anchorId="19E71464" wp14:editId="5105F574">
            <wp:extent cx="5143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1019175"/>
                    </a:xfrm>
                    <a:prstGeom prst="rect">
                      <a:avLst/>
                    </a:prstGeom>
                    <a:noFill/>
                    <a:ln>
                      <a:noFill/>
                    </a:ln>
                  </pic:spPr>
                </pic:pic>
              </a:graphicData>
            </a:graphic>
          </wp:inline>
        </w:drawing>
      </w:r>
    </w:p>
    <w:p w14:paraId="3A3BE830" w14:textId="77777777" w:rsidR="00424CEF" w:rsidRPr="00EA0AD8" w:rsidRDefault="00207950">
      <w:pPr>
        <w:pStyle w:val="zaglavlje2"/>
        <w:rPr>
          <w:lang w:val="ru-RU"/>
        </w:rPr>
      </w:pPr>
      <w:r w:rsidRPr="00EA0AD8">
        <w:rPr>
          <w:b/>
          <w:bCs/>
          <w:lang w:val="ru-RU"/>
        </w:rPr>
        <w:t>РЕПУБЛИКА СРБИЈА</w:t>
      </w:r>
    </w:p>
    <w:p w14:paraId="274750A8" w14:textId="77777777" w:rsidR="00424CEF" w:rsidRPr="00EA0AD8" w:rsidRDefault="00207950">
      <w:pPr>
        <w:pStyle w:val="zaglavlje"/>
        <w:rPr>
          <w:lang w:val="ru-RU"/>
        </w:rPr>
      </w:pPr>
      <w:r w:rsidRPr="00EA0AD8">
        <w:rPr>
          <w:b/>
          <w:bCs/>
          <w:lang w:val="ru-RU"/>
        </w:rPr>
        <w:t>ЈАВНИ ИЗВРШИТЕЉ ДРАГАН НИКОЛИЋ</w:t>
      </w:r>
    </w:p>
    <w:p w14:paraId="75EE00FD" w14:textId="77777777" w:rsidR="00424CEF" w:rsidRPr="00EA0AD8" w:rsidRDefault="00207950">
      <w:pPr>
        <w:pStyle w:val="zaglavlje"/>
        <w:rPr>
          <w:lang w:val="ru-RU"/>
        </w:rPr>
      </w:pPr>
      <w:r w:rsidRPr="00EA0AD8">
        <w:rPr>
          <w:lang w:val="ru-RU"/>
        </w:rPr>
        <w:t xml:space="preserve">Именован за подручје Вишег суда у Зрењанину и </w:t>
      </w:r>
    </w:p>
    <w:p w14:paraId="46A8E072" w14:textId="77777777" w:rsidR="00424CEF" w:rsidRPr="00EA0AD8" w:rsidRDefault="00207950">
      <w:pPr>
        <w:pStyle w:val="zaglavlje"/>
        <w:rPr>
          <w:lang w:val="ru-RU"/>
        </w:rPr>
      </w:pPr>
      <w:r w:rsidRPr="00EA0AD8">
        <w:rPr>
          <w:lang w:val="ru-RU"/>
        </w:rPr>
        <w:t>Привредног суда у Зрењанину</w:t>
      </w:r>
    </w:p>
    <w:p w14:paraId="57B75D0A" w14:textId="77777777" w:rsidR="00424CEF" w:rsidRPr="00EA0AD8" w:rsidRDefault="00207950">
      <w:pPr>
        <w:pStyle w:val="zaglavlje"/>
        <w:rPr>
          <w:lang w:val="ru-RU"/>
        </w:rPr>
      </w:pPr>
      <w:r w:rsidRPr="00EA0AD8">
        <w:rPr>
          <w:lang w:val="ru-RU"/>
        </w:rPr>
        <w:t>Војводе Петра Бојовића 21 сп. 3 ст. 57</w:t>
      </w:r>
    </w:p>
    <w:p w14:paraId="30792A7E" w14:textId="77777777" w:rsidR="00424CEF" w:rsidRPr="00EA0AD8" w:rsidRDefault="00207950">
      <w:pPr>
        <w:pStyle w:val="zaglavlje"/>
        <w:rPr>
          <w:lang w:val="ru-RU"/>
        </w:rPr>
      </w:pPr>
      <w:r w:rsidRPr="00EA0AD8">
        <w:rPr>
          <w:lang w:val="ru-RU"/>
        </w:rPr>
        <w:t>Зрењанин</w:t>
      </w:r>
    </w:p>
    <w:p w14:paraId="335FDFCB" w14:textId="77777777" w:rsidR="00424CEF" w:rsidRPr="00EA0AD8" w:rsidRDefault="00207950">
      <w:pPr>
        <w:pStyle w:val="zaglavlje"/>
        <w:rPr>
          <w:lang w:val="ru-RU"/>
        </w:rPr>
      </w:pPr>
      <w:r w:rsidRPr="00EA0AD8">
        <w:rPr>
          <w:lang w:val="ru-RU"/>
        </w:rPr>
        <w:t>Тел: 023/600-380</w:t>
      </w:r>
    </w:p>
    <w:p w14:paraId="0019352F" w14:textId="77777777" w:rsidR="00424CEF" w:rsidRPr="00EA0AD8" w:rsidRDefault="00207950">
      <w:pPr>
        <w:pStyle w:val="zaglavlje"/>
        <w:rPr>
          <w:lang w:val="ru-RU"/>
        </w:rPr>
      </w:pPr>
      <w:r w:rsidRPr="00EA0AD8">
        <w:rPr>
          <w:b/>
          <w:bCs/>
          <w:lang w:val="ru-RU"/>
        </w:rPr>
        <w:t>Број предмета: ИИВ 363/22</w:t>
      </w:r>
    </w:p>
    <w:p w14:paraId="6219F5A8" w14:textId="14264417" w:rsidR="00424CEF" w:rsidRPr="00EA0AD8" w:rsidRDefault="00207950">
      <w:pPr>
        <w:pStyle w:val="zaglavlje"/>
        <w:rPr>
          <w:lang w:val="ru-RU"/>
        </w:rPr>
      </w:pPr>
      <w:proofErr w:type="spellStart"/>
      <w:r>
        <w:rPr>
          <w:b/>
          <w:bCs/>
        </w:rPr>
        <w:t>Дана</w:t>
      </w:r>
      <w:proofErr w:type="spellEnd"/>
      <w:r>
        <w:rPr>
          <w:b/>
          <w:bCs/>
        </w:rPr>
        <w:t xml:space="preserve">: </w:t>
      </w:r>
      <w:r w:rsidR="00EA0AD8">
        <w:rPr>
          <w:b/>
          <w:bCs/>
        </w:rPr>
        <w:t>14.02</w:t>
      </w:r>
      <w:r>
        <w:rPr>
          <w:b/>
          <w:bCs/>
        </w:rPr>
        <w:t xml:space="preserve">.2024 </w:t>
      </w:r>
      <w:proofErr w:type="spellStart"/>
      <w:r>
        <w:rPr>
          <w:b/>
          <w:bCs/>
        </w:rPr>
        <w:t>године</w:t>
      </w:r>
      <w:proofErr w:type="spellEnd"/>
    </w:p>
    <w:p w14:paraId="18F226F8" w14:textId="77777777" w:rsidR="00424CEF" w:rsidRPr="00EA0AD8" w:rsidRDefault="00424CEF">
      <w:pPr>
        <w:rPr>
          <w:lang w:val="ru-RU"/>
        </w:rPr>
      </w:pPr>
    </w:p>
    <w:p w14:paraId="1CCDBFA7" w14:textId="77777777" w:rsidR="00424CEF" w:rsidRPr="00EA0AD8" w:rsidRDefault="00207950">
      <w:pPr>
        <w:pStyle w:val="pStyle2"/>
        <w:rPr>
          <w:lang w:val="ru-RU"/>
        </w:rPr>
      </w:pPr>
      <w:r w:rsidRPr="00EA0AD8">
        <w:rPr>
          <w:b/>
          <w:bCs/>
          <w:lang w:val="ru-RU"/>
        </w:rPr>
        <w:t>Јавни извршитељ Драган Николић, у извршном поступку извршног повериоца Ерсте банк АД Нови Сад, Нови Сад, ул. Булевар ослобођења бр. 5, МБ 08063818, ПИБ 101626723, чији је пуномоћник адв. Небојша В. Радовић, Нови Сад, Васе Стајића 28, против извршног дужника Арпад Капуши ПР "Елка 023" Зрењанин, Зрењанин, ул. Барток Беле бр. 67б, МБ 64073753, ПИБ 109293302 (ЈМБГ 2207993850021), у складу са чланом 184, 185 и 189 Закона о извршењу и обезбеђењу  ради извршења доноси следећи:</w:t>
      </w:r>
    </w:p>
    <w:p w14:paraId="1C3E2F0E" w14:textId="77777777" w:rsidR="00424CEF" w:rsidRPr="00EA0AD8" w:rsidRDefault="00207950">
      <w:pPr>
        <w:pStyle w:val="Heading1"/>
        <w:rPr>
          <w:lang w:val="ru-RU"/>
        </w:rPr>
      </w:pPr>
      <w:bookmarkStart w:id="0" w:name="_Toc1"/>
      <w:r w:rsidRPr="00EA0AD8">
        <w:rPr>
          <w:lang w:val="ru-RU"/>
        </w:rPr>
        <w:t>ЗАКЉУЧАК  О ПРОДАЈИ НЕПОКРЕТНОСТИ НЕПОСРЕДНОМ ПОГОДБОМ</w:t>
      </w:r>
      <w:bookmarkEnd w:id="0"/>
    </w:p>
    <w:p w14:paraId="189FE735" w14:textId="77777777" w:rsidR="00424CEF" w:rsidRPr="00EA0AD8" w:rsidRDefault="00207950">
      <w:pPr>
        <w:pStyle w:val="pStyle2"/>
        <w:rPr>
          <w:lang w:val="ru-RU"/>
        </w:rPr>
      </w:pPr>
      <w:r w:rsidRPr="00EA0AD8">
        <w:rPr>
          <w:b/>
          <w:bCs/>
          <w:lang w:val="ru-RU"/>
        </w:rPr>
        <w:t xml:space="preserve">ОБАВЕШТАВАЈУ СЕ СТРАНКЕ </w:t>
      </w:r>
      <w:r w:rsidRPr="00EA0AD8">
        <w:rPr>
          <w:lang w:val="ru-RU"/>
        </w:rPr>
        <w:t xml:space="preserve">да је дана 20.03.2024 године одржана друга јавна продаја непокретности следеће процењене вредности: </w:t>
      </w:r>
    </w:p>
    <w:p w14:paraId="49759BCB" w14:textId="77777777" w:rsidR="00207950" w:rsidRPr="00FC7CFB" w:rsidRDefault="00207950" w:rsidP="00207950">
      <w:pPr>
        <w:spacing w:after="0"/>
        <w:rPr>
          <w:b/>
          <w:lang w:val="sr-Latn-RS" w:eastAsia="sr-Latn-RS"/>
        </w:rPr>
      </w:pPr>
      <w:r w:rsidRPr="00FC7CFB">
        <w:rPr>
          <w:b/>
          <w:lang w:val="sr-Latn-RS" w:eastAsia="sr-Latn-RS"/>
        </w:rPr>
        <w:t>Општина: ЗРЕЊАНИН</w:t>
      </w:r>
    </w:p>
    <w:p w14:paraId="3FE695C9" w14:textId="77777777" w:rsidR="00207950" w:rsidRPr="00FC7CFB" w:rsidRDefault="00207950" w:rsidP="00207950">
      <w:pPr>
        <w:spacing w:after="0"/>
        <w:rPr>
          <w:b/>
          <w:lang w:val="sr-Cyrl-RS" w:eastAsia="sr-Latn-RS"/>
        </w:rPr>
      </w:pPr>
      <w:r w:rsidRPr="00FC7CFB">
        <w:rPr>
          <w:b/>
          <w:lang w:val="sr-Latn-RS" w:eastAsia="sr-Latn-RS"/>
        </w:rPr>
        <w:t>Катастарска општина: ЗРЕЊАНИН I</w:t>
      </w:r>
      <w:r w:rsidRPr="00FC7CFB">
        <w:rPr>
          <w:b/>
          <w:lang w:val="sr-Cyrl-RS" w:eastAsia="sr-Latn-RS"/>
        </w:rPr>
        <w:t xml:space="preserve"> лист непокретности број 9249</w:t>
      </w:r>
    </w:p>
    <w:p w14:paraId="0C0D0E19" w14:textId="77777777" w:rsidR="00207950" w:rsidRPr="00EA0AD8" w:rsidRDefault="00207950" w:rsidP="00207950">
      <w:pPr>
        <w:spacing w:after="0"/>
        <w:rPr>
          <w:b/>
          <w:lang w:val="ru-RU" w:eastAsia="sr-Latn-RS"/>
        </w:rPr>
      </w:pPr>
      <w:r w:rsidRPr="00FC7CFB">
        <w:rPr>
          <w:b/>
          <w:lang w:val="sr-Latn-RS" w:eastAsia="sr-Latn-RS"/>
        </w:rPr>
        <w:t xml:space="preserve"> 12060/0, Површина м2: 772, Улица / Потес: ЕРНЕА КИША</w:t>
      </w:r>
    </w:p>
    <w:p w14:paraId="6BE292E5" w14:textId="77777777" w:rsidR="00207950" w:rsidRPr="00FC7CFB" w:rsidRDefault="00207950" w:rsidP="00207950">
      <w:pPr>
        <w:spacing w:after="0"/>
        <w:rPr>
          <w:lang w:val="sr-Latn-RS" w:eastAsia="sr-Latn-RS"/>
        </w:rPr>
      </w:pPr>
      <w:r w:rsidRPr="00FC7CFB">
        <w:rPr>
          <w:lang w:val="sr-Latn-RS" w:eastAsia="sr-Latn-RS"/>
        </w:rPr>
        <w:t xml:space="preserve"> Бр.дела парцеле: 1, Површина м2: 149, Начин коришћења земљишта: ЗЕМЉИШТЕ ПОД ЗГРАДОМ И ДРУГИМ ОБЈЕКТОМ, Врста земљишта: ГРАДСКО ГРАЂЕВИНСКО ЗЕМЉИШТЕ</w:t>
      </w:r>
    </w:p>
    <w:p w14:paraId="6E2A55C6" w14:textId="77777777" w:rsidR="00207950" w:rsidRPr="00FC7CFB" w:rsidRDefault="00207950" w:rsidP="00207950">
      <w:pPr>
        <w:spacing w:after="0"/>
        <w:rPr>
          <w:lang w:val="sr-Latn-RS" w:eastAsia="sr-Latn-RS"/>
        </w:rPr>
      </w:pPr>
      <w:r w:rsidRPr="00FC7CFB">
        <w:rPr>
          <w:lang w:val="sr-Latn-RS" w:eastAsia="sr-Latn-RS"/>
        </w:rPr>
        <w:t xml:space="preserve"> Бр.дела парцеле: 2, Површина м2: 30, Начин коришћења земљишта: ЗЕМЉИШТЕ ПОД ЗГРАДОМ И ДРУГИМ ОБЈЕКТОМ, Врста земљишта: ГРАДСКО ГРАЂЕВИНСКО ЗЕМЉИШТЕ</w:t>
      </w:r>
    </w:p>
    <w:p w14:paraId="69296D0F" w14:textId="77777777" w:rsidR="00207950" w:rsidRPr="00FC7CFB" w:rsidRDefault="00207950" w:rsidP="00207950">
      <w:pPr>
        <w:spacing w:after="0"/>
        <w:rPr>
          <w:lang w:val="sr-Latn-RS" w:eastAsia="sr-Latn-RS"/>
        </w:rPr>
      </w:pPr>
      <w:r w:rsidRPr="00FC7CFB">
        <w:rPr>
          <w:lang w:val="sr-Latn-RS" w:eastAsia="sr-Latn-RS"/>
        </w:rPr>
        <w:t xml:space="preserve"> Бр.дела парцеле: 3, Површина м2: 500, Начин коришћења земљишта: ЗЕМЉИШТЕ УЗ ЗГРАДУ И ДРУГИ ОБЈЕКАТ, Врста земљишта: ГРАДСКО ГРАЂЕВИНСКО ЗЕМЉИШТЕ</w:t>
      </w:r>
    </w:p>
    <w:p w14:paraId="7549DA72" w14:textId="77777777" w:rsidR="00207950" w:rsidRPr="00FC7CFB" w:rsidRDefault="00207950" w:rsidP="00207950">
      <w:pPr>
        <w:spacing w:after="0"/>
        <w:rPr>
          <w:lang w:val="sr-Latn-RS" w:eastAsia="sr-Latn-RS"/>
        </w:rPr>
      </w:pPr>
      <w:r w:rsidRPr="00FC7CFB">
        <w:rPr>
          <w:lang w:val="sr-Latn-RS" w:eastAsia="sr-Latn-RS"/>
        </w:rPr>
        <w:t xml:space="preserve"> Бр.дела парцеле: 4, Површина м2: 93, Начин коришћења земљишта: ЊИВА 1. КЛАСЕ, Врста земљишта: ГРАДСКО ГРАЂЕВИНСКО ЗЕМЉИШТЕ</w:t>
      </w:r>
    </w:p>
    <w:p w14:paraId="2D4E4D3D" w14:textId="77777777" w:rsidR="00207950" w:rsidRPr="00FC7CFB" w:rsidRDefault="00207950" w:rsidP="00207950">
      <w:pPr>
        <w:spacing w:after="0"/>
        <w:rPr>
          <w:b/>
          <w:lang w:val="sr-Latn-RS" w:eastAsia="sr-Latn-RS"/>
        </w:rPr>
      </w:pPr>
      <w:r w:rsidRPr="00FC7CFB">
        <w:rPr>
          <w:b/>
          <w:lang w:val="sr-Latn-RS" w:eastAsia="sr-Latn-RS"/>
        </w:rPr>
        <w:t xml:space="preserve"> 12061/0, Површина м2: 717, Улица / Потес: ЕРНЕА КИША</w:t>
      </w:r>
    </w:p>
    <w:p w14:paraId="2FF5E086" w14:textId="77777777" w:rsidR="00207950" w:rsidRPr="00FC7CFB" w:rsidRDefault="00207950" w:rsidP="00207950">
      <w:pPr>
        <w:spacing w:after="0"/>
        <w:rPr>
          <w:lang w:val="sr-Latn-RS" w:eastAsia="sr-Latn-RS"/>
        </w:rPr>
      </w:pPr>
      <w:r w:rsidRPr="00FC7CFB">
        <w:rPr>
          <w:lang w:val="sr-Latn-RS" w:eastAsia="sr-Latn-RS"/>
        </w:rPr>
        <w:t xml:space="preserve"> Бр.дела парцеле: 1, Површина м2: 717, Начин коришћења земљишта: ЊИВА 1. КЛАСЕ, Врста земљишта: ГРАДСКО ГРАЂЕВИНСКО ЗЕМЉИШТЕ</w:t>
      </w:r>
    </w:p>
    <w:p w14:paraId="06B33379" w14:textId="77777777" w:rsidR="00207950" w:rsidRPr="00FC7CFB" w:rsidRDefault="00207950" w:rsidP="00207950">
      <w:pPr>
        <w:spacing w:after="0"/>
        <w:rPr>
          <w:b/>
          <w:lang w:val="sr-Latn-RS" w:eastAsia="sr-Latn-RS"/>
        </w:rPr>
      </w:pPr>
      <w:r w:rsidRPr="00FC7CFB">
        <w:rPr>
          <w:b/>
          <w:lang w:val="sr-Latn-RS" w:eastAsia="sr-Latn-RS"/>
        </w:rPr>
        <w:t>ПОДАЦИ О ЗГРАДАМА И ДРУГИМ ГРАЂЕВИНСКИМ ОБЈЕКТИМА (ОБЈЕКТИ НА ИЗАБРАНОМ ДЕЛУ ПАРЦЕЛЕ)</w:t>
      </w:r>
    </w:p>
    <w:p w14:paraId="23CA64AD" w14:textId="77777777" w:rsidR="00207950" w:rsidRPr="00FC7CFB" w:rsidRDefault="00207950" w:rsidP="00207950">
      <w:pPr>
        <w:spacing w:after="0"/>
        <w:rPr>
          <w:b/>
          <w:lang w:val="sr-Latn-RS" w:eastAsia="sr-Latn-RS"/>
        </w:rPr>
      </w:pPr>
      <w:r w:rsidRPr="00FC7CFB">
        <w:rPr>
          <w:b/>
          <w:lang w:val="sr-Latn-RS" w:eastAsia="sr-Latn-RS"/>
        </w:rPr>
        <w:t>Улица:</w:t>
      </w:r>
      <w:r w:rsidRPr="00FC7CFB">
        <w:rPr>
          <w:b/>
          <w:lang w:val="sr-Latn-RS" w:eastAsia="sr-Latn-RS"/>
        </w:rPr>
        <w:tab/>
      </w:r>
      <w:r w:rsidRPr="00FC7CFB">
        <w:rPr>
          <w:b/>
          <w:lang w:val="sr-Cyrl-RS" w:eastAsia="sr-Latn-RS"/>
        </w:rPr>
        <w:tab/>
      </w:r>
      <w:r w:rsidRPr="00FC7CFB">
        <w:rPr>
          <w:b/>
          <w:lang w:val="sr-Cyrl-RS" w:eastAsia="sr-Latn-RS"/>
        </w:rPr>
        <w:tab/>
      </w:r>
      <w:r w:rsidRPr="00FC7CFB">
        <w:rPr>
          <w:b/>
          <w:lang w:val="sr-Latn-RS" w:eastAsia="sr-Latn-RS"/>
        </w:rPr>
        <w:t>Кућни број:</w:t>
      </w:r>
      <w:r w:rsidRPr="00FC7CFB">
        <w:rPr>
          <w:b/>
          <w:lang w:val="sr-Latn-RS" w:eastAsia="sr-Latn-RS"/>
        </w:rPr>
        <w:tab/>
        <w:t>Површина м2:</w:t>
      </w:r>
      <w:r w:rsidRPr="00FC7CFB">
        <w:rPr>
          <w:b/>
          <w:lang w:val="sr-Latn-RS" w:eastAsia="sr-Latn-RS"/>
        </w:rPr>
        <w:tab/>
      </w:r>
      <w:r w:rsidRPr="00FC7CFB">
        <w:rPr>
          <w:b/>
          <w:lang w:val="sr-Cyrl-RS" w:eastAsia="sr-Latn-RS"/>
        </w:rPr>
        <w:tab/>
      </w:r>
      <w:r w:rsidRPr="00FC7CFB">
        <w:rPr>
          <w:b/>
          <w:lang w:val="sr-Latn-RS" w:eastAsia="sr-Latn-RS"/>
        </w:rPr>
        <w:t>Начин коришћења објекта:</w:t>
      </w:r>
    </w:p>
    <w:p w14:paraId="268511C6" w14:textId="77777777" w:rsidR="00207950" w:rsidRPr="00FC7CFB" w:rsidRDefault="00207950" w:rsidP="00207950">
      <w:pPr>
        <w:spacing w:after="0"/>
        <w:rPr>
          <w:lang w:val="sr-Cyrl-RS" w:eastAsia="sr-Latn-RS"/>
        </w:rPr>
      </w:pPr>
      <w:r w:rsidRPr="00FC7CFB">
        <w:rPr>
          <w:lang w:val="sr-Latn-RS" w:eastAsia="sr-Latn-RS"/>
        </w:rPr>
        <w:t>ЕРНЕА КИША</w:t>
      </w:r>
      <w:r w:rsidRPr="00FC7CFB">
        <w:rPr>
          <w:lang w:val="sr-Latn-RS" w:eastAsia="sr-Latn-RS"/>
        </w:rPr>
        <w:tab/>
      </w:r>
      <w:r w:rsidRPr="00FC7CFB">
        <w:rPr>
          <w:lang w:val="sr-Cyrl-RS" w:eastAsia="sr-Latn-RS"/>
        </w:rPr>
        <w:tab/>
      </w:r>
      <w:r w:rsidRPr="00FC7CFB">
        <w:rPr>
          <w:lang w:val="sr-Cyrl-RS" w:eastAsia="sr-Latn-RS"/>
        </w:rPr>
        <w:tab/>
      </w:r>
      <w:r w:rsidRPr="00FC7CFB">
        <w:rPr>
          <w:lang w:val="sr-Latn-RS" w:eastAsia="sr-Latn-RS"/>
        </w:rPr>
        <w:t>6</w:t>
      </w:r>
      <w:r w:rsidRPr="00FC7CFB">
        <w:rPr>
          <w:lang w:val="sr-Latn-RS" w:eastAsia="sr-Latn-RS"/>
        </w:rPr>
        <w:tab/>
      </w:r>
      <w:r w:rsidRPr="00FC7CFB">
        <w:rPr>
          <w:lang w:val="sr-Latn-RS" w:eastAsia="sr-Latn-RS"/>
        </w:rPr>
        <w:tab/>
        <w:t>149</w:t>
      </w:r>
      <w:r w:rsidRPr="00FC7CFB">
        <w:rPr>
          <w:lang w:val="sr-Latn-RS" w:eastAsia="sr-Latn-RS"/>
        </w:rPr>
        <w:tab/>
      </w:r>
      <w:r w:rsidRPr="00FC7CFB">
        <w:rPr>
          <w:lang w:val="sr-Cyrl-RS" w:eastAsia="sr-Latn-RS"/>
        </w:rPr>
        <w:tab/>
      </w:r>
      <w:r w:rsidRPr="00FC7CFB">
        <w:rPr>
          <w:lang w:val="sr-Latn-RS" w:eastAsia="sr-Latn-RS"/>
        </w:rPr>
        <w:t>ПОРОДИЧНА СТАМБЕНА ЗГРАДА</w:t>
      </w:r>
      <w:r w:rsidRPr="00FC7CFB">
        <w:rPr>
          <w:lang w:val="sr-Latn-RS" w:eastAsia="sr-Latn-RS"/>
        </w:rPr>
        <w:tab/>
      </w:r>
    </w:p>
    <w:p w14:paraId="5A0792FF" w14:textId="77777777" w:rsidR="00207950" w:rsidRPr="00EA0AD8" w:rsidRDefault="00207950" w:rsidP="00207950">
      <w:pPr>
        <w:spacing w:after="0"/>
        <w:rPr>
          <w:lang w:val="ru-RU" w:eastAsia="sr-Latn-RS"/>
        </w:rPr>
      </w:pPr>
      <w:r w:rsidRPr="00FC7CFB">
        <w:rPr>
          <w:lang w:val="sr-Latn-RS" w:eastAsia="sr-Latn-RS"/>
        </w:rPr>
        <w:t>ОБЈЕКАТ ПРЕУЗЕТ ИЗ ЗЕМЉИШНЕ КЊИГЕ</w:t>
      </w:r>
    </w:p>
    <w:p w14:paraId="6F9F3812" w14:textId="77777777" w:rsidR="00207950" w:rsidRPr="00FC7CFB" w:rsidRDefault="00207950" w:rsidP="00207950">
      <w:pPr>
        <w:spacing w:after="0"/>
        <w:rPr>
          <w:lang w:val="sr-Cyrl-RS" w:eastAsia="sr-Latn-RS"/>
        </w:rPr>
      </w:pPr>
      <w:r w:rsidRPr="00FC7CFB">
        <w:rPr>
          <w:lang w:val="sr-Latn-RS" w:eastAsia="sr-Latn-RS"/>
        </w:rPr>
        <w:t>ЕРНЕА КИША</w:t>
      </w:r>
      <w:r w:rsidRPr="00FC7CFB">
        <w:rPr>
          <w:lang w:val="sr-Latn-RS" w:eastAsia="sr-Latn-RS"/>
        </w:rPr>
        <w:tab/>
      </w:r>
      <w:r w:rsidRPr="00FC7CFB">
        <w:rPr>
          <w:lang w:val="sr-Latn-RS" w:eastAsia="sr-Latn-RS"/>
        </w:rPr>
        <w:tab/>
      </w:r>
      <w:r w:rsidRPr="00FC7CFB">
        <w:rPr>
          <w:lang w:val="sr-Latn-RS" w:eastAsia="sr-Latn-RS"/>
        </w:rPr>
        <w:tab/>
      </w:r>
      <w:r w:rsidRPr="00FC7CFB">
        <w:rPr>
          <w:lang w:val="sr-Cyrl-RS" w:eastAsia="sr-Latn-RS"/>
        </w:rPr>
        <w:tab/>
      </w:r>
      <w:r w:rsidRPr="00FC7CFB">
        <w:rPr>
          <w:lang w:val="sr-Cyrl-RS" w:eastAsia="sr-Latn-RS"/>
        </w:rPr>
        <w:tab/>
      </w:r>
      <w:r w:rsidRPr="00FC7CFB">
        <w:rPr>
          <w:lang w:val="sr-Latn-RS" w:eastAsia="sr-Latn-RS"/>
        </w:rPr>
        <w:t>30</w:t>
      </w:r>
      <w:r w:rsidRPr="00FC7CFB">
        <w:rPr>
          <w:lang w:val="sr-Latn-RS" w:eastAsia="sr-Latn-RS"/>
        </w:rPr>
        <w:tab/>
      </w:r>
      <w:r w:rsidRPr="00FC7CFB">
        <w:rPr>
          <w:lang w:val="sr-Cyrl-RS" w:eastAsia="sr-Latn-RS"/>
        </w:rPr>
        <w:tab/>
      </w:r>
      <w:r w:rsidRPr="00FC7CFB">
        <w:rPr>
          <w:lang w:val="sr-Latn-RS" w:eastAsia="sr-Latn-RS"/>
        </w:rPr>
        <w:t>ПОМОЋНА ЗГРАДА</w:t>
      </w:r>
      <w:r w:rsidRPr="00FC7CFB">
        <w:rPr>
          <w:lang w:val="sr-Latn-RS" w:eastAsia="sr-Latn-RS"/>
        </w:rPr>
        <w:tab/>
      </w:r>
    </w:p>
    <w:p w14:paraId="4A36F8E8" w14:textId="77777777" w:rsidR="00207950" w:rsidRPr="00EA0AD8" w:rsidRDefault="00207950" w:rsidP="00207950">
      <w:pPr>
        <w:spacing w:after="0"/>
        <w:rPr>
          <w:lang w:val="ru-RU" w:eastAsia="sr-Latn-RS"/>
        </w:rPr>
      </w:pPr>
      <w:r w:rsidRPr="00FC7CFB">
        <w:rPr>
          <w:lang w:val="sr-Latn-RS" w:eastAsia="sr-Latn-RS"/>
        </w:rPr>
        <w:t>ОБЈЕКАТ ИЗГРАЂЕН ПРЕ ДОНОШЕЊА ПРОПИСА О ИЗГРАДЊИ ОБЈЕКТА</w:t>
      </w:r>
    </w:p>
    <w:p w14:paraId="39F7CB8D" w14:textId="77777777" w:rsidR="00207950" w:rsidRPr="00FC7CFB" w:rsidRDefault="00207950" w:rsidP="00207950">
      <w:pPr>
        <w:spacing w:before="200" w:after="0"/>
        <w:jc w:val="both"/>
        <w:rPr>
          <w:lang w:val="sr-Latn-RS" w:eastAsia="sr-Latn-RS"/>
        </w:rPr>
      </w:pPr>
      <w:r w:rsidRPr="00FC7CFB">
        <w:rPr>
          <w:lang w:val="sr-Latn-RS" w:eastAsia="sr-Latn-RS"/>
        </w:rPr>
        <w:lastRenderedPageBreak/>
        <w:t xml:space="preserve"> власништво извршног дужника, у износу од</w:t>
      </w:r>
      <w:r w:rsidRPr="00FC7CFB">
        <w:rPr>
          <w:lang w:val="sr-Cyrl-RS" w:eastAsia="sr-Latn-RS"/>
        </w:rPr>
        <w:t xml:space="preserve"> </w:t>
      </w:r>
      <w:r w:rsidRPr="00FC7CFB">
        <w:rPr>
          <w:b/>
          <w:bCs/>
          <w:lang w:val="sr-Cyrl-RS" w:eastAsia="sr-Latn-RS"/>
        </w:rPr>
        <w:t xml:space="preserve">2.500.000,00 </w:t>
      </w:r>
      <w:r w:rsidRPr="00FC7CFB">
        <w:rPr>
          <w:b/>
          <w:bCs/>
          <w:lang w:val="sr-Latn-RS" w:eastAsia="sr-Latn-RS"/>
        </w:rPr>
        <w:t>динара</w:t>
      </w:r>
      <w:r w:rsidRPr="00FC7CFB">
        <w:rPr>
          <w:lang w:val="sr-Latn-RS" w:eastAsia="sr-Latn-RS"/>
        </w:rPr>
        <w:t xml:space="preserve">. </w:t>
      </w:r>
    </w:p>
    <w:p w14:paraId="7248AFF2" w14:textId="77777777" w:rsidR="00207950" w:rsidRPr="00FC7CFB" w:rsidRDefault="00207950" w:rsidP="00207950">
      <w:pPr>
        <w:spacing w:before="200" w:after="0"/>
        <w:ind w:firstLine="500"/>
        <w:jc w:val="both"/>
        <w:rPr>
          <w:lang w:val="sr-Latn-RS" w:eastAsia="sr-Latn-RS"/>
        </w:rPr>
      </w:pPr>
      <w:r w:rsidRPr="00FC7CFB">
        <w:rPr>
          <w:lang w:val="sr-Latn-RS" w:eastAsia="sr-Latn-RS"/>
        </w:rPr>
        <w:t xml:space="preserve">Датум уписа: 15.12.2022 Врста: ХИПОТЕКА Опис терета: ЗАСНИВАЊА ХИПОТЕКЕ, РАДИ ОБЕЗБЕЂЕЊА ПОТРАЖИВАЊА ПОВЕРИОЦА: </w:t>
      </w:r>
      <w:bookmarkStart w:id="1" w:name="_Hlk150797129"/>
      <w:r w:rsidRPr="00FC7CFB">
        <w:rPr>
          <w:lang w:val="sr-Latn-RS" w:eastAsia="sr-Latn-RS"/>
        </w:rPr>
        <w:t xml:space="preserve">АНДРИЋ (АЛЕКСАНДАР) ВУКАШИН, ЈМБГ:0609986800004 ИЗ ВЕТЕРНИКА, НОВИ САД, УЛ.ЈОВАНА БЈЕЛИЋА 22 </w:t>
      </w:r>
      <w:bookmarkEnd w:id="1"/>
      <w:r w:rsidRPr="00FC7CFB">
        <w:rPr>
          <w:lang w:val="sr-Latn-RS" w:eastAsia="sr-Latn-RS"/>
        </w:rPr>
        <w:t xml:space="preserve">, , У ИЗНОСУ ОД: 13.000,00 ЕУР (ТРИНАЕСТ ХИЉАДА) ЕВРА. УГОВОРНЕ СТРАНЕ СУ СЕ СПОРАЗУМЕЛЕ ДА СЕ ЗАЈАМ ДАЈЕ НА ПЕРИОД ОД 3 МЕСЕЦА, ТАКО ДА СЕ ЗАЈМОПРИМАЦ ОБАВЕЗУЈЕ ДА ПРИМЉЕНИ ИЗНОС ОД 13.000,ОО (ТРИНАЕСТ ХИЉАДА) </w:t>
      </w:r>
    </w:p>
    <w:p w14:paraId="6992BAF1" w14:textId="77777777" w:rsidR="00424CEF" w:rsidRPr="00EA0AD8" w:rsidRDefault="00207950">
      <w:pPr>
        <w:pStyle w:val="pStyle22"/>
        <w:rPr>
          <w:lang w:val="ru-RU"/>
        </w:rPr>
      </w:pPr>
      <w:r w:rsidRPr="00EA0AD8">
        <w:rPr>
          <w:lang w:val="ru-RU"/>
        </w:rPr>
        <w:t>Јавна продаја је записнички проглашена неуспешном.</w:t>
      </w:r>
    </w:p>
    <w:p w14:paraId="3D1A9C46" w14:textId="77777777" w:rsidR="00424CEF" w:rsidRPr="00EA0AD8" w:rsidRDefault="00207950">
      <w:pPr>
        <w:pStyle w:val="pStyle22"/>
        <w:rPr>
          <w:lang w:val="ru-RU"/>
        </w:rPr>
      </w:pPr>
      <w:r w:rsidRPr="00EA0AD8">
        <w:rPr>
          <w:lang w:val="ru-RU"/>
        </w:rPr>
        <w:t xml:space="preserve">Јавни извршитељ одређује продају непокретности </w:t>
      </w:r>
      <w:r w:rsidRPr="00EA0AD8">
        <w:rPr>
          <w:b/>
          <w:bCs/>
          <w:lang w:val="ru-RU"/>
        </w:rPr>
        <w:t xml:space="preserve">НЕПОСРЕДНОМ ПОГОДБОМ </w:t>
      </w:r>
      <w:r w:rsidRPr="00EA0AD8">
        <w:rPr>
          <w:lang w:val="ru-RU"/>
        </w:rPr>
        <w:t xml:space="preserve">у складу са предлогом извршног повериоца где се продајна цена слободно уговара али ако је нижа од 30% процењене вредности непокретности извршни поверилац се сматра намиреним у износу од 30% процењене вредности непокретности. Уговор о продаји може да се закључи у року од 30 дана од дана доношења закључка о продаји непокретности непосредном погодбом по избору извршног повериоца.  Рок за плаћање је </w:t>
      </w:r>
      <w:r w:rsidRPr="00EA0AD8">
        <w:rPr>
          <w:b/>
          <w:bCs/>
          <w:lang w:val="ru-RU"/>
        </w:rPr>
        <w:t xml:space="preserve">15 дана </w:t>
      </w:r>
      <w:r w:rsidRPr="00EA0AD8">
        <w:rPr>
          <w:lang w:val="ru-RU"/>
        </w:rPr>
        <w:t>од дана доношења закључка о додељивању непокретности, који се доноси одмах након закључења уговора о продаји. Да би се продаја непокретности путем непосредне погодбе успешно спровела потребно је да купац:</w:t>
      </w:r>
    </w:p>
    <w:p w14:paraId="40E9F269" w14:textId="77777777" w:rsidR="00424CEF" w:rsidRPr="00EA0AD8" w:rsidRDefault="00207950">
      <w:pPr>
        <w:pStyle w:val="pStyle2"/>
        <w:numPr>
          <w:ilvl w:val="0"/>
          <w:numId w:val="1"/>
        </w:numPr>
        <w:rPr>
          <w:lang w:val="ru-RU"/>
        </w:rPr>
      </w:pPr>
      <w:r w:rsidRPr="00EA0AD8">
        <w:rPr>
          <w:lang w:val="ru-RU"/>
        </w:rPr>
        <w:t>Изврши уплату јемства  на наменски рачун јавног извршитеља Драгана Николића број</w:t>
      </w:r>
      <w:r w:rsidRPr="00EA0AD8">
        <w:rPr>
          <w:b/>
          <w:bCs/>
          <w:lang w:val="ru-RU"/>
        </w:rPr>
        <w:t xml:space="preserve">205-0000000237134-84 </w:t>
      </w:r>
      <w:r w:rsidRPr="00EA0AD8">
        <w:rPr>
          <w:lang w:val="ru-RU"/>
        </w:rPr>
        <w:t>са позивом на број предмета који се води код НЛБ Комерцијална банка АД Београд у износу од  15%  утврђене вредности непокретности које су предмет продаје.</w:t>
      </w:r>
    </w:p>
    <w:p w14:paraId="6A057CD6" w14:textId="77777777" w:rsidR="00424CEF" w:rsidRPr="00EA0AD8" w:rsidRDefault="00207950">
      <w:pPr>
        <w:pStyle w:val="pStyle2"/>
        <w:numPr>
          <w:ilvl w:val="0"/>
          <w:numId w:val="1"/>
        </w:numPr>
        <w:rPr>
          <w:lang w:val="ru-RU"/>
        </w:rPr>
      </w:pPr>
      <w:r w:rsidRPr="00EA0AD8">
        <w:rPr>
          <w:lang w:val="ru-RU"/>
        </w:rPr>
        <w:t xml:space="preserve">Ступи у преговоре са извршним повериоцем </w:t>
      </w:r>
      <w:r w:rsidRPr="00EA0AD8">
        <w:rPr>
          <w:b/>
          <w:bCs/>
          <w:lang w:val="ru-RU"/>
        </w:rPr>
        <w:t xml:space="preserve">(не са јавним извршитељем) </w:t>
      </w:r>
      <w:r w:rsidRPr="00EA0AD8">
        <w:rPr>
          <w:lang w:val="ru-RU"/>
        </w:rPr>
        <w:t xml:space="preserve">а затим писменим путем достави своју понуду извршном повериоцу и јавном извршитељу. </w:t>
      </w:r>
    </w:p>
    <w:p w14:paraId="6F92FDA6" w14:textId="77777777" w:rsidR="00424CEF" w:rsidRPr="00EA0AD8" w:rsidRDefault="00207950">
      <w:pPr>
        <w:pStyle w:val="pStyle2"/>
        <w:numPr>
          <w:ilvl w:val="0"/>
          <w:numId w:val="1"/>
        </w:numPr>
        <w:rPr>
          <w:lang w:val="ru-RU"/>
        </w:rPr>
      </w:pPr>
      <w:r w:rsidRPr="00EA0AD8">
        <w:rPr>
          <w:lang w:val="ru-RU"/>
        </w:rPr>
        <w:t xml:space="preserve">Закључи писмени споразум са извршим повериоцем који не мора бити оверен од стране јавног бележника чији ће саставни део бити уговорена цена и рок за плаћање који не може бити дужи од </w:t>
      </w:r>
      <w:r w:rsidRPr="00EA0AD8">
        <w:rPr>
          <w:b/>
          <w:bCs/>
          <w:lang w:val="ru-RU"/>
        </w:rPr>
        <w:t xml:space="preserve">15 дана </w:t>
      </w:r>
      <w:r w:rsidRPr="00EA0AD8">
        <w:rPr>
          <w:lang w:val="ru-RU"/>
        </w:rPr>
        <w:t>од дана доношења закључка о додељивању непокретности, који се затим доставља јавном извршитељу.</w:t>
      </w:r>
    </w:p>
    <w:p w14:paraId="7519B653" w14:textId="1C96632D" w:rsidR="00424CEF" w:rsidRPr="00EA0AD8" w:rsidRDefault="00207950">
      <w:pPr>
        <w:pStyle w:val="pStyle22"/>
        <w:rPr>
          <w:lang w:val="ru-RU"/>
        </w:rPr>
      </w:pPr>
      <w:r w:rsidRPr="00EA0AD8">
        <w:rPr>
          <w:lang w:val="ru-RU"/>
        </w:rPr>
        <w:t xml:space="preserve">Закључење уговора са изабраним понудиоцем одржаће се  дана </w:t>
      </w:r>
      <w:r w:rsidR="00EA0AD8">
        <w:rPr>
          <w:lang w:val="sr-Latn-RS"/>
        </w:rPr>
        <w:t>13.03</w:t>
      </w:r>
      <w:r w:rsidRPr="00EA0AD8">
        <w:rPr>
          <w:lang w:val="ru-RU"/>
        </w:rPr>
        <w:t>.2024 године 10 00 часова у канцеларији поступајућег јавног извршитеља на адреси Војводе Петра Бојовића 21 сп. 3 ст. 57, Зрењанин.</w:t>
      </w:r>
      <w:r>
        <w:rPr>
          <w:lang w:val="sr-Cyrl-RS"/>
        </w:rPr>
        <w:t xml:space="preserve"> </w:t>
      </w:r>
      <w:r w:rsidRPr="00EA0AD8">
        <w:rPr>
          <w:lang w:val="ru-RU"/>
        </w:rPr>
        <w:t xml:space="preserve">Упозоравају се купци да се непокретности купују у невиђеном стању, да треба да се упознају са стањем на терену и да се упознају са извештајем стручног лица. </w:t>
      </w:r>
    </w:p>
    <w:tbl>
      <w:tblPr>
        <w:tblpPr w:leftFromText="180" w:rightFromText="180" w:vertAnchor="text" w:horzAnchor="margin" w:tblpY="57"/>
        <w:tblW w:w="0" w:type="auto"/>
        <w:tblCellMar>
          <w:left w:w="10" w:type="dxa"/>
          <w:right w:w="10" w:type="dxa"/>
        </w:tblCellMar>
        <w:tblLook w:val="0000" w:firstRow="0" w:lastRow="0" w:firstColumn="0" w:lastColumn="0" w:noHBand="0" w:noVBand="0"/>
      </w:tblPr>
      <w:tblGrid>
        <w:gridCol w:w="3205"/>
        <w:gridCol w:w="2876"/>
        <w:gridCol w:w="3824"/>
      </w:tblGrid>
      <w:tr w:rsidR="00207950" w14:paraId="3AF81164" w14:textId="77777777" w:rsidTr="00207950">
        <w:trPr>
          <w:trHeight w:val="14"/>
        </w:trPr>
        <w:tc>
          <w:tcPr>
            <w:tcW w:w="3212" w:type="dxa"/>
          </w:tcPr>
          <w:p w14:paraId="76747314" w14:textId="77777777" w:rsidR="00207950" w:rsidRPr="00EA0AD8" w:rsidRDefault="00207950" w:rsidP="00207950">
            <w:pPr>
              <w:pStyle w:val="pStyle"/>
              <w:rPr>
                <w:lang w:val="ru-RU"/>
              </w:rPr>
            </w:pPr>
            <w:r w:rsidRPr="00EA0AD8">
              <w:rPr>
                <w:b/>
                <w:bCs/>
                <w:lang w:val="ru-RU"/>
              </w:rPr>
              <w:t>ПОУКА О ПРАВНОМ ЛЕКУ:</w:t>
            </w:r>
          </w:p>
          <w:p w14:paraId="6C6FB9E1" w14:textId="77777777" w:rsidR="00207950" w:rsidRPr="00EA0AD8" w:rsidRDefault="00207950" w:rsidP="00207950">
            <w:pPr>
              <w:pStyle w:val="pStyle"/>
              <w:rPr>
                <w:lang w:val="ru-RU"/>
              </w:rPr>
            </w:pPr>
            <w:r w:rsidRPr="00EA0AD8">
              <w:rPr>
                <w:lang w:val="ru-RU"/>
              </w:rPr>
              <w:t>Против овог закључка није дозвољен приговор.</w:t>
            </w:r>
          </w:p>
        </w:tc>
        <w:tc>
          <w:tcPr>
            <w:tcW w:w="2887" w:type="dxa"/>
          </w:tcPr>
          <w:p w14:paraId="153AD112" w14:textId="77777777" w:rsidR="00207950" w:rsidRPr="00EA0AD8" w:rsidRDefault="00207950" w:rsidP="00207950">
            <w:pPr>
              <w:rPr>
                <w:lang w:val="ru-RU"/>
              </w:rPr>
            </w:pPr>
          </w:p>
        </w:tc>
        <w:tc>
          <w:tcPr>
            <w:tcW w:w="3826" w:type="dxa"/>
          </w:tcPr>
          <w:p w14:paraId="0C735B69" w14:textId="77777777" w:rsidR="00207950" w:rsidRDefault="00207950" w:rsidP="00207950">
            <w:pPr>
              <w:pStyle w:val="pStyle3"/>
            </w:pPr>
            <w:r>
              <w:rPr>
                <w:b/>
                <w:bCs/>
              </w:rPr>
              <w:t>ЈАВНИ ИЗВРШИТЕЉ</w:t>
            </w:r>
          </w:p>
          <w:p w14:paraId="408683A4" w14:textId="77777777" w:rsidR="00207950" w:rsidRDefault="00207950" w:rsidP="00207950">
            <w:pPr>
              <w:pStyle w:val="pStyle3"/>
            </w:pPr>
            <w:r>
              <w:rPr>
                <w:sz w:val="48"/>
                <w:szCs w:val="48"/>
              </w:rPr>
              <w:t>______________</w:t>
            </w:r>
          </w:p>
          <w:p w14:paraId="037502C6" w14:textId="77777777" w:rsidR="00207950" w:rsidRDefault="00207950" w:rsidP="00207950">
            <w:pPr>
              <w:pStyle w:val="pStyle3"/>
            </w:pPr>
            <w:proofErr w:type="spellStart"/>
            <w:r>
              <w:t>Драган</w:t>
            </w:r>
            <w:proofErr w:type="spellEnd"/>
            <w:r>
              <w:t xml:space="preserve"> </w:t>
            </w:r>
            <w:proofErr w:type="spellStart"/>
            <w:r>
              <w:t>Николић</w:t>
            </w:r>
            <w:proofErr w:type="spellEnd"/>
          </w:p>
        </w:tc>
      </w:tr>
    </w:tbl>
    <w:p w14:paraId="59BFEA4A" w14:textId="77777777" w:rsidR="00424CEF" w:rsidRDefault="00424CEF"/>
    <w:p w14:paraId="328C053B" w14:textId="77777777" w:rsidR="00424CEF" w:rsidRDefault="00207950">
      <w:pPr>
        <w:pStyle w:val="pStyle"/>
      </w:pPr>
      <w:proofErr w:type="spellStart"/>
      <w:r>
        <w:t>Дна</w:t>
      </w:r>
      <w:proofErr w:type="spellEnd"/>
      <w:r>
        <w:t>:</w:t>
      </w:r>
    </w:p>
    <w:p w14:paraId="40B174F0" w14:textId="77777777" w:rsidR="00424CEF" w:rsidRDefault="00207950">
      <w:pPr>
        <w:pStyle w:val="pStyle"/>
      </w:pPr>
      <w:r>
        <w:t xml:space="preserve">1. </w:t>
      </w:r>
      <w:proofErr w:type="spellStart"/>
      <w:r>
        <w:t>Извршни</w:t>
      </w:r>
      <w:proofErr w:type="spellEnd"/>
      <w:r>
        <w:t xml:space="preserve"> </w:t>
      </w:r>
      <w:proofErr w:type="spellStart"/>
      <w:r>
        <w:t>поверилац</w:t>
      </w:r>
      <w:proofErr w:type="spellEnd"/>
    </w:p>
    <w:p w14:paraId="72DFE01E" w14:textId="77777777" w:rsidR="00424CEF" w:rsidRDefault="00207950">
      <w:pPr>
        <w:pStyle w:val="pStyle"/>
      </w:pPr>
      <w:r>
        <w:t xml:space="preserve">2. </w:t>
      </w:r>
      <w:proofErr w:type="spellStart"/>
      <w:r>
        <w:t>Извршни</w:t>
      </w:r>
      <w:proofErr w:type="spellEnd"/>
      <w:r>
        <w:t xml:space="preserve"> </w:t>
      </w:r>
      <w:proofErr w:type="spellStart"/>
      <w:r>
        <w:t>дужник</w:t>
      </w:r>
      <w:proofErr w:type="spellEnd"/>
    </w:p>
    <w:p w14:paraId="11A5E34D" w14:textId="77777777" w:rsidR="00424CEF" w:rsidRDefault="00207950">
      <w:pPr>
        <w:pStyle w:val="pStyle"/>
      </w:pPr>
      <w:r>
        <w:t xml:space="preserve">3. </w:t>
      </w:r>
      <w:proofErr w:type="spellStart"/>
      <w:r>
        <w:t>Архива-фајл</w:t>
      </w:r>
      <w:proofErr w:type="spellEnd"/>
    </w:p>
    <w:p w14:paraId="240DB2F4" w14:textId="77777777" w:rsidR="00424CEF" w:rsidRDefault="00207950">
      <w:pPr>
        <w:pStyle w:val="pStyle"/>
      </w:pPr>
      <w:r>
        <w:t xml:space="preserve">4. </w:t>
      </w:r>
      <w:proofErr w:type="spellStart"/>
      <w:r>
        <w:t>Огласна</w:t>
      </w:r>
      <w:proofErr w:type="spellEnd"/>
      <w:r>
        <w:t xml:space="preserve"> </w:t>
      </w:r>
      <w:proofErr w:type="spellStart"/>
      <w:r>
        <w:t>табла</w:t>
      </w:r>
      <w:proofErr w:type="spellEnd"/>
      <w:r>
        <w:t xml:space="preserve"> </w:t>
      </w:r>
      <w:proofErr w:type="spellStart"/>
      <w:r>
        <w:t>Коморе</w:t>
      </w:r>
      <w:proofErr w:type="spellEnd"/>
      <w:r>
        <w:t xml:space="preserve"> </w:t>
      </w:r>
      <w:proofErr w:type="spellStart"/>
      <w:r>
        <w:t>јавних</w:t>
      </w:r>
      <w:proofErr w:type="spellEnd"/>
      <w:r>
        <w:t xml:space="preserve"> </w:t>
      </w:r>
      <w:proofErr w:type="spellStart"/>
      <w:r>
        <w:t>извршитеља</w:t>
      </w:r>
      <w:proofErr w:type="spellEnd"/>
    </w:p>
    <w:p w14:paraId="3C96F409" w14:textId="77777777" w:rsidR="00207950" w:rsidRPr="00207950" w:rsidRDefault="00207950" w:rsidP="00207950">
      <w:pPr>
        <w:pStyle w:val="pStyle"/>
        <w:rPr>
          <w:lang w:val="sr-Latn-RS"/>
        </w:rPr>
      </w:pPr>
      <w:r w:rsidRPr="00207950">
        <w:rPr>
          <w:b/>
          <w:bCs/>
          <w:lang w:val="sr-Cyrl-RS"/>
        </w:rPr>
        <w:t xml:space="preserve">4. </w:t>
      </w:r>
      <w:r w:rsidRPr="00207950">
        <w:rPr>
          <w:b/>
          <w:bCs/>
          <w:lang w:val="sr-Latn-RS"/>
        </w:rPr>
        <w:t>3 банка АД Нови Сад, </w:t>
      </w:r>
      <w:r w:rsidRPr="00207950">
        <w:rPr>
          <w:lang w:val="sr-Latn-RS"/>
        </w:rPr>
        <w:t>21000 Нови Сад, ул. Булевар ослобођења бр. 2а, МБ 08761132, ПИБ 101643574</w:t>
      </w:r>
    </w:p>
    <w:p w14:paraId="061CDC5B" w14:textId="77777777" w:rsidR="00207950" w:rsidRPr="00207950" w:rsidRDefault="00207950" w:rsidP="00207950">
      <w:pPr>
        <w:pStyle w:val="pStyle"/>
        <w:rPr>
          <w:lang w:val="sr-Latn-RS"/>
        </w:rPr>
      </w:pPr>
      <w:r w:rsidRPr="00207950">
        <w:rPr>
          <w:lang w:val="sr-Cyrl-RS"/>
        </w:rPr>
        <w:t xml:space="preserve">5. </w:t>
      </w:r>
      <w:r w:rsidRPr="00207950">
        <w:rPr>
          <w:b/>
          <w:bCs/>
          <w:lang w:val="sr-Latn-RS"/>
        </w:rPr>
        <w:t>"Gregalis group" DOO društvo za građevinske i zanatske radove i trgovinu Zrenjanin, </w:t>
      </w:r>
      <w:r w:rsidRPr="00207950">
        <w:rPr>
          <w:lang w:val="sr-Latn-RS"/>
        </w:rPr>
        <w:t>23000 Зрењанин, ул. Нушићева бр. 28а, МБ 20403977, ПИБ 105532981</w:t>
      </w:r>
      <w:r w:rsidRPr="00207950">
        <w:rPr>
          <w:lang w:val="sr-Cyrl-RS"/>
        </w:rPr>
        <w:t xml:space="preserve"> </w:t>
      </w:r>
      <w:r w:rsidRPr="00207950">
        <w:rPr>
          <w:lang w:val="sr-Latn-RS"/>
        </w:rPr>
        <w:t>чији је пуномоћник адв. Марко Петковић, Зрењанин, Стевице Јовановића 5</w:t>
      </w:r>
    </w:p>
    <w:p w14:paraId="1C3E55CB" w14:textId="77777777" w:rsidR="00207950" w:rsidRPr="00207950" w:rsidRDefault="00207950" w:rsidP="00207950">
      <w:pPr>
        <w:pStyle w:val="pStyle"/>
        <w:rPr>
          <w:lang w:val="sr-Cyrl-RS"/>
        </w:rPr>
      </w:pPr>
      <w:r w:rsidRPr="00207950">
        <w:rPr>
          <w:lang w:val="sr-Cyrl-RS"/>
        </w:rPr>
        <w:t xml:space="preserve">6. </w:t>
      </w:r>
      <w:r w:rsidRPr="00207950">
        <w:rPr>
          <w:lang w:val="sr-Latn-RS"/>
        </w:rPr>
        <w:t>АНДРИЋ (АЛЕКСАНДАР) ВУКАШИН, ЈМБГ:0609986800004 ИЗ ВЕТЕРНИКА, НОВИ САД, УЛ.ЈОВАНА БЈЕЛИЋА 22</w:t>
      </w:r>
    </w:p>
    <w:p w14:paraId="1E6E1235" w14:textId="77777777" w:rsidR="00207950" w:rsidRPr="00EA0AD8" w:rsidRDefault="00207950">
      <w:pPr>
        <w:pStyle w:val="pStyle"/>
        <w:rPr>
          <w:lang w:val="ru-RU"/>
        </w:rPr>
      </w:pPr>
    </w:p>
    <w:p w14:paraId="7FBD3D56" w14:textId="77777777" w:rsidR="00424CEF" w:rsidRPr="00EA0AD8" w:rsidRDefault="00424CEF">
      <w:pPr>
        <w:pStyle w:val="pStyle"/>
        <w:rPr>
          <w:lang w:val="ru-RU"/>
        </w:rPr>
      </w:pPr>
    </w:p>
    <w:sectPr w:rsidR="00424CEF" w:rsidRPr="00EA0AD8">
      <w:pgSz w:w="11905" w:h="16837"/>
      <w:pgMar w:top="1000" w:right="1000" w:bottom="10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9A46A"/>
    <w:multiLevelType w:val="multilevel"/>
    <w:tmpl w:val="99D4F87E"/>
    <w:lvl w:ilvl="0">
      <w:start w:val="1"/>
      <w:numFmt w:val="bullet"/>
      <w:lvlText w:val="-"/>
      <w:lvlJc w:val="left"/>
      <w:pPr>
        <w:tabs>
          <w:tab w:val="num" w:pos="720"/>
        </w:tabs>
        <w:ind w:left="720" w:hanging="720"/>
      </w:pPr>
    </w:lvl>
    <w:lvl w:ilvl="1">
      <w:start w:val="1"/>
      <w:numFmt w:val="lowerRoman"/>
      <w:lvlText w:val=""/>
      <w:lvlJc w:val="left"/>
      <w:pPr>
        <w:tabs>
          <w:tab w:val="num" w:pos="720"/>
        </w:tabs>
        <w:ind w:left="72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960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EF"/>
    <w:rsid w:val="00207950"/>
    <w:rsid w:val="00424CEF"/>
    <w:rsid w:val="0063079E"/>
    <w:rsid w:val="00EA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D328"/>
  <w15:docId w15:val="{AD0772AB-7231-4520-A166-012F2F10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pPr>
      <w:spacing w:before="500" w:after="500"/>
      <w:jc w:val="center"/>
      <w:outlineLvl w:val="0"/>
    </w:pPr>
    <w:rPr>
      <w:b/>
      <w:bCs/>
    </w:rPr>
  </w:style>
  <w:style w:type="paragraph" w:styleId="Heading2">
    <w:name w:val="heading 2"/>
    <w:basedOn w:val="Normal"/>
    <w:pPr>
      <w:spacing w:before="500" w:after="500"/>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spacing w:after="0"/>
    </w:pPr>
  </w:style>
  <w:style w:type="paragraph" w:customStyle="1" w:styleId="zaglavlje">
    <w:name w:val="zaglavlje"/>
    <w:basedOn w:val="Normal"/>
    <w:pPr>
      <w:spacing w:before="20" w:after="20"/>
      <w:ind w:right="5000"/>
    </w:pPr>
  </w:style>
  <w:style w:type="paragraph" w:customStyle="1" w:styleId="zaglavlje2">
    <w:name w:val="zaglavlje2"/>
    <w:basedOn w:val="Normal"/>
    <w:pPr>
      <w:spacing w:before="200" w:after="20"/>
      <w:ind w:right="5000"/>
    </w:pPr>
  </w:style>
  <w:style w:type="paragraph" w:customStyle="1" w:styleId="pStyle2">
    <w:name w:val="pStyle2"/>
    <w:basedOn w:val="Normal"/>
    <w:pPr>
      <w:spacing w:before="200" w:after="200" w:line="255" w:lineRule="auto"/>
      <w:ind w:firstLine="500"/>
      <w:jc w:val="both"/>
    </w:pPr>
  </w:style>
  <w:style w:type="paragraph" w:customStyle="1" w:styleId="pStyle22">
    <w:name w:val="pStyle22"/>
    <w:basedOn w:val="Normal"/>
    <w:pPr>
      <w:spacing w:before="200" w:after="200" w:line="255" w:lineRule="auto"/>
      <w:jc w:val="both"/>
    </w:pPr>
  </w:style>
  <w:style w:type="paragraph" w:customStyle="1" w:styleId="pStyle3">
    <w:name w:val="pStyle3"/>
    <w:basedOn w:val="Normal"/>
    <w:pPr>
      <w:spacing w:after="0"/>
      <w:jc w:val="center"/>
    </w:pPr>
  </w:style>
  <w:style w:type="paragraph" w:customStyle="1" w:styleId="nabrajanje">
    <w:name w:val="nabrajanje"/>
    <w:basedOn w:val="Normal"/>
    <w:pPr>
      <w:spacing w:after="0"/>
      <w:ind w:left="500"/>
      <w:jc w:val="both"/>
    </w:pPr>
  </w:style>
  <w:style w:type="paragraph" w:customStyle="1" w:styleId="potpis">
    <w:name w:val="potpis"/>
    <w:basedOn w:val="Normal"/>
    <w:pPr>
      <w:spacing w:after="0"/>
      <w:ind w:left="70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Korisnik</cp:lastModifiedBy>
  <cp:revision>2</cp:revision>
  <dcterms:created xsi:type="dcterms:W3CDTF">2025-02-14T06:58:00Z</dcterms:created>
  <dcterms:modified xsi:type="dcterms:W3CDTF">2025-02-14T06:58:00Z</dcterms:modified>
  <cp:category/>
</cp:coreProperties>
</file>